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930BAA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D125D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1 - IDENTIFICAÇÃO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D125D4" w:rsidRPr="00930BAA" w:rsidTr="00743E19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D125D4" w:rsidRPr="00D125D4" w:rsidRDefault="00D125D4" w:rsidP="00B3423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Código: </w:t>
            </w:r>
            <w:r w:rsidR="00990191">
              <w:rPr>
                <w:rFonts w:cstheme="minorHAnsi"/>
                <w:b/>
                <w:i/>
              </w:rPr>
              <w:t>C-0</w:t>
            </w:r>
            <w:r w:rsidR="002335BD">
              <w:rPr>
                <w:rFonts w:cstheme="minorHAnsi"/>
                <w:b/>
                <w:i/>
              </w:rPr>
              <w:t>5</w:t>
            </w:r>
          </w:p>
        </w:tc>
      </w:tr>
      <w:tr w:rsidR="00FE56A9" w:rsidRPr="00930BAA" w:rsidTr="00743E19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FE56A9" w:rsidRDefault="00FE56A9" w:rsidP="00B3423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Prioridade = A</w:t>
            </w:r>
          </w:p>
        </w:tc>
      </w:tr>
      <w:tr w:rsidR="00B34231" w:rsidRPr="00930BAA" w:rsidTr="00743E19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B34231" w:rsidRDefault="00B34231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Título: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990191" w:rsidP="00B3423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BUSCAR A REFERÊNCIA NACIONAL NO ENSINO </w:t>
            </w:r>
            <w:r w:rsidR="002335BD">
              <w:rPr>
                <w:rFonts w:cstheme="minorHAnsi"/>
                <w:b/>
                <w:i/>
              </w:rPr>
              <w:t>FUNDAMENTAL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Localização: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COREDE Vale do Sinos; COREDE Paranhana; COREDE Alto da Serra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R$ 1.500.000,00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Duração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120 meses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 pela implementação: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CONSINOS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Escopo: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Serão promovidos 24 encontros semestrais de intercâmbio de experiências com escolas municipais consideradas referência nacional no desenvolvimento de didáticas e aprendizado, visando equalizar conhecimentos e experiências no Ensino Público - Nível Fundamental.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  <w:r w:rsidR="00743E19">
              <w:rPr>
                <w:rFonts w:cstheme="minorHAnsi"/>
                <w:b/>
                <w:i/>
              </w:rPr>
              <w:t xml:space="preserve"> pelo controle</w:t>
            </w:r>
            <w:r w:rsidRPr="00D125D4">
              <w:rPr>
                <w:rFonts w:cstheme="minorHAnsi"/>
                <w:b/>
                <w:i/>
              </w:rPr>
              <w:t xml:space="preserve">: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UNISINOS - com supervisão do INEP.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2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QUALIFICAÇÃO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Objetivo: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Melhorar a Educação através do Ensino Fundamental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Justificativa: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A gradativa estabilização dos baixos índices relacionados com freqüência e aprendizado da educação pública no nível Básico exigem um planejamento / investimento seletivo e prioritário. A atual situação dos índices , por município, pode ser avaliada pelos dados disponibilizados através do IDEB:</w:t>
            </w:r>
          </w:p>
          <w:p w:rsidR="00B34231" w:rsidRPr="00F55ADE" w:rsidRDefault="00B34231" w:rsidP="00B3423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INEP = </w:t>
            </w:r>
            <w:hyperlink r:id="rId8" w:history="1">
              <w:r w:rsidRPr="00FE0145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</w:t>
              </w:r>
              <w:r w:rsidRPr="00FE0145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inep</w:t>
              </w:r>
              <w:r w:rsidRPr="00FE0145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.gov.br</w:t>
              </w:r>
            </w:hyperlink>
            <w:r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</w:p>
          <w:p w:rsidR="00B34231" w:rsidRPr="00B34231" w:rsidRDefault="00B34231" w:rsidP="00B3423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 xml:space="preserve">Fundação Lemann = </w:t>
            </w:r>
            <w:hyperlink r:id="rId9" w:history="1">
              <w:r w:rsidRPr="00B34231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www.fundacao</w:t>
              </w:r>
              <w:r w:rsidRPr="00B34231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lemann</w:t>
              </w:r>
              <w:r w:rsidRPr="00B34231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.org.br</w:t>
              </w:r>
            </w:hyperlink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Beneficiários: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Comunidade dos Municípios da Bacia do Rio dos Sinos.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76731" w:rsidRPr="00D125D4" w:rsidRDefault="00CC1315" w:rsidP="00B342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Resultados pretendidos: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D125D4" w:rsidRDefault="00B34231" w:rsidP="00B3423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Criar uma sistemática de Qualidade contínua no aprendizado do currículo correspondente ao nível Fundamental, como o nome indica, para o desenvolvimento posterior de conhecimentos e cultura.</w:t>
            </w:r>
          </w:p>
          <w:p w:rsidR="00B34231" w:rsidRPr="00B34231" w:rsidRDefault="00B34231" w:rsidP="00B3423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Motivar a comunidade,os professores,os alunos</w:t>
            </w:r>
          </w:p>
          <w:p w:rsidR="00B34231" w:rsidRDefault="00B34231" w:rsidP="00B34231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 participarem no desenvolvimento de avaliações e/ou sugestões para o contínuo melhoramento de indicadores correspondentes.</w:t>
            </w:r>
          </w:p>
          <w:p w:rsidR="00B34231" w:rsidRPr="00B34231" w:rsidRDefault="00B34231" w:rsidP="00B3423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>Tornar o Vale do Rio dos Sinos, referência nacional / internacional como Centro de Cultura, Conhecimento e Inovação na América Latina.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5B3BD8" w:rsidRDefault="00CC1315" w:rsidP="00B34231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lastRenderedPageBreak/>
              <w:t>Alinhamento Estratégico: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B34231" w:rsidRDefault="00B34231" w:rsidP="00B34231">
            <w:pPr>
              <w:pStyle w:val="PargrafodaLista"/>
              <w:numPr>
                <w:ilvl w:val="0"/>
                <w:numId w:val="16"/>
              </w:numPr>
              <w:rPr>
                <w:rFonts w:cstheme="minorHAnsi"/>
                <w:b/>
                <w:i/>
              </w:rPr>
            </w:pPr>
            <w:r w:rsidRPr="00B34231">
              <w:rPr>
                <w:rFonts w:cstheme="minorHAnsi"/>
                <w:b/>
                <w:i/>
              </w:rPr>
              <w:t xml:space="preserve">CONSINOS = </w:t>
            </w:r>
            <w:r w:rsidRPr="00B34231">
              <w:rPr>
                <w:rFonts w:eastAsia="Times New Roman" w:cstheme="minorHAnsi"/>
                <w:b/>
                <w:bCs/>
                <w:i/>
                <w:iCs/>
                <w:lang w:eastAsia="pt-BR"/>
              </w:rPr>
              <w:t>Fomentar a construção de um modelo de excelência na educação através de um projeto pedagógico de referência internacional em todos os níveis.</w:t>
            </w:r>
          </w:p>
        </w:tc>
      </w:tr>
      <w:tr w:rsidR="00B34231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34231" w:rsidRPr="00D125D4" w:rsidRDefault="00B34231" w:rsidP="000A700F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ISL 2024 = CULTURAL</w:t>
            </w:r>
          </w:p>
        </w:tc>
      </w:tr>
    </w:tbl>
    <w:p w:rsidR="00C76731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3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PRODUTOS DO </w:t>
            </w:r>
            <w:r w:rsidR="005B3BD8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D125D4" w:rsidRDefault="000A700F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1: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Default="000A700F" w:rsidP="000A70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Didáticas Pedagógicas adaptadas ao meio Social/Econômico de cada município da Bacia do Rio dos Sinos.</w:t>
            </w:r>
          </w:p>
          <w:p w:rsidR="000A700F" w:rsidRPr="00D125D4" w:rsidRDefault="000A700F" w:rsidP="000A700F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 xml:space="preserve">O sistema permitirá planejamentos semestrais e suas correspondentes avaliações e adaptações. 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D125D4" w:rsidRDefault="000A700F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Secretarias Municipais de Educação dos 32 Municípios da Bacia do Rio dos Sinos.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D125D4" w:rsidRDefault="000A700F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Aumentar os Índices do IDEB, na média de 0,1% ao ano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D125D4" w:rsidRDefault="000A700F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</w:t>
            </w:r>
            <w:r w:rsidRPr="00D125D4">
              <w:rPr>
                <w:rFonts w:cstheme="minorHAnsi"/>
                <w:b/>
                <w:i/>
              </w:rPr>
              <w:t>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R$ 750.000,00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120</w:t>
            </w:r>
            <w:r w:rsidRPr="00D125D4">
              <w:rPr>
                <w:rFonts w:cstheme="minorHAnsi"/>
                <w:b/>
                <w:i/>
              </w:rPr>
              <w:t xml:space="preserve"> meses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2: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Default="000A700F" w:rsidP="000A700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Atualizações bi-anuais do material pedagógico correspondente.</w:t>
            </w:r>
          </w:p>
          <w:p w:rsidR="000A700F" w:rsidRPr="000A700F" w:rsidRDefault="000A700F" w:rsidP="000A700F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Através de Projetos Culturais, pela LIC, permitindo o apoio financeiro empresarial.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Associações Empresariais em cada um dos 32 Municípios da Bacia do rio dos Sinos</w:t>
            </w:r>
            <w:r>
              <w:rPr>
                <w:rFonts w:cstheme="minorHAnsi"/>
                <w:b/>
                <w:i/>
              </w:rPr>
              <w:t>.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</w:t>
            </w:r>
            <w:r w:rsidRPr="00D125D4">
              <w:rPr>
                <w:rFonts w:cstheme="minorHAnsi"/>
                <w:b/>
                <w:i/>
              </w:rPr>
              <w:t>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R$ 500.000,00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Uma Edição por Município a cada 2 anos.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0A700F" w:rsidRPr="00D125D4" w:rsidTr="000A700F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0A700F">
              <w:rPr>
                <w:rFonts w:cstheme="minorHAnsi"/>
                <w:b/>
                <w:i/>
              </w:rPr>
              <w:t>240 meses</w:t>
            </w:r>
          </w:p>
        </w:tc>
      </w:tr>
      <w:tr w:rsidR="000A700F" w:rsidRPr="00D125D4" w:rsidTr="00AF5306"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0A700F" w:rsidRPr="000A700F" w:rsidRDefault="000A700F" w:rsidP="000A700F">
            <w:pPr>
              <w:rPr>
                <w:rFonts w:cstheme="minorHAnsi"/>
                <w:b/>
                <w:i/>
              </w:rPr>
            </w:pPr>
            <w:r w:rsidRPr="00BC24A9">
              <w:rPr>
                <w:rFonts w:cstheme="minorHAnsi"/>
                <w:b/>
                <w:i/>
              </w:rPr>
              <w:t>Produto 3:</w:t>
            </w:r>
          </w:p>
        </w:tc>
      </w:tr>
      <w:tr w:rsidR="00CC1315" w:rsidRPr="00D125D4" w:rsidTr="00AF5306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A socialização das experiências de sucesso, através de premiações.</w:t>
            </w:r>
          </w:p>
          <w:p w:rsidR="00CC1315" w:rsidRPr="00D125D4" w:rsidRDefault="00AF5306" w:rsidP="00AF5306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Através de patrocínio, incentivado junto a Instituições de Ensino Superior (Bolsas de Estudo)</w:t>
            </w:r>
          </w:p>
        </w:tc>
      </w:tr>
      <w:tr w:rsidR="00CC1315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D125D4" w:rsidRDefault="00AF5306" w:rsidP="00EB58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  <w:r>
              <w:rPr>
                <w:rFonts w:cstheme="minorHAnsi"/>
                <w:b/>
                <w:i/>
              </w:rPr>
              <w:t>:</w:t>
            </w:r>
          </w:p>
        </w:tc>
      </w:tr>
      <w:tr w:rsidR="00CC1315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AF5306" w:rsidRDefault="00AF5306" w:rsidP="00AF5306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Secretaria Estadual de Educação.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Custo estimado: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R$ 250.000,00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3 Bolsas de Mestrado a cada 2 anos (15 bolsas no Total)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AF5306" w:rsidRPr="00D125D4" w:rsidTr="00AF530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lastRenderedPageBreak/>
              <w:t>24 meses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4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ÓRGÃOS INTERVENIENTES: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AF530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Equipe do </w:t>
            </w:r>
            <w:r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 xml:space="preserve">Projeto: 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AF530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Liderança = CONSINOS.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Participantes = ACI dos 32 Municípios ; Universidades da Bacia do Rio dos Sinos.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Órgãos Públicos Envolvidos: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Sec</w:t>
            </w:r>
            <w:r w:rsidR="001D5241">
              <w:rPr>
                <w:rFonts w:cstheme="minorHAnsi"/>
                <w:b/>
                <w:i/>
              </w:rPr>
              <w:t>.</w:t>
            </w:r>
            <w:r w:rsidRPr="00AF5306">
              <w:rPr>
                <w:rFonts w:cstheme="minorHAnsi"/>
                <w:b/>
                <w:i/>
              </w:rPr>
              <w:t xml:space="preserve"> Estadual de Educação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Sec. Municipais de Educação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Organizações parceiras: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AF5306" w:rsidRDefault="00AF5306" w:rsidP="00AF530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ONGs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5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REQUISITOS PARA EXECUÇÃO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AF530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 de Financiamento: 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AF5306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</w:t>
            </w:r>
            <w:r>
              <w:rPr>
                <w:rFonts w:cstheme="minorHAnsi"/>
                <w:b/>
                <w:i/>
              </w:rPr>
              <w:t>448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AF5306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AF5306" w:rsidRDefault="00AF5306" w:rsidP="00AF5306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Recursos Incentivados = a definir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D125D4" w:rsidRDefault="00AF5306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Elaboração de Projeto Executivo:</w:t>
            </w:r>
          </w:p>
        </w:tc>
      </w:tr>
      <w:tr w:rsidR="00AF5306" w:rsidRPr="00D125D4" w:rsidTr="00AF5306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F5306" w:rsidRPr="00B83498" w:rsidRDefault="00B83498" w:rsidP="00B83498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Sim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500AAB" w:rsidP="00B8349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Desapropriação: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500AA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Licença Ambiental: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500AA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Licitação: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Não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6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RECURSOS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19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R$ 1.500.000,00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Fontes de recursos: </w:t>
            </w:r>
          </w:p>
        </w:tc>
      </w:tr>
      <w:tr w:rsidR="00B83498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B83498" w:rsidRPr="00D125D4" w:rsidRDefault="00B83498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</w:t>
            </w:r>
            <w:r>
              <w:rPr>
                <w:rFonts w:cstheme="minorHAnsi"/>
                <w:b/>
                <w:i/>
              </w:rPr>
              <w:t>448</w:t>
            </w:r>
          </w:p>
        </w:tc>
      </w:tr>
      <w:tr w:rsidR="00B83498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B83498" w:rsidRPr="00D125D4" w:rsidRDefault="00B83498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B83498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B83498" w:rsidRPr="00AF5306" w:rsidRDefault="00B83498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AF5306">
              <w:rPr>
                <w:rFonts w:cstheme="minorHAnsi"/>
                <w:b/>
                <w:i/>
              </w:rPr>
              <w:t>Recursos Incentivados = a definir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</w:t>
            </w:r>
            <w:r w:rsidR="00500AAB">
              <w:rPr>
                <w:rFonts w:cstheme="minorHAnsi"/>
                <w:b/>
                <w:i/>
              </w:rPr>
              <w:t xml:space="preserve">m o PPA Estadual 2016-2019: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com o PPA Federal 2016-2019: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Investimentos: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  <w:r w:rsidRPr="00D125D4">
              <w:rPr>
                <w:rFonts w:cstheme="minorHAnsi"/>
                <w:b/>
                <w:i/>
              </w:rPr>
              <w:t xml:space="preserve">R$ </w:t>
            </w:r>
            <w:r w:rsidR="00B83498">
              <w:rPr>
                <w:rFonts w:cstheme="minorHAnsi"/>
                <w:b/>
                <w:i/>
              </w:rPr>
              <w:t>1.350</w:t>
            </w:r>
            <w:r w:rsidRPr="00D125D4">
              <w:rPr>
                <w:rFonts w:cstheme="minorHAnsi"/>
                <w:b/>
                <w:i/>
              </w:rPr>
              <w:t>.000,00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R$ 1.350.000,00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B83498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Despesas Correntes: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B83498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B83498" w:rsidRPr="00B83498" w:rsidRDefault="00B83498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R$ 150.000,00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lastRenderedPageBreak/>
              <w:t>Investimentos e despesas correntes por produto: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B83498" w:rsidRDefault="00CC1315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Produto 1:</w:t>
            </w:r>
            <w:r w:rsidR="00DB11BD" w:rsidRPr="00B83498">
              <w:rPr>
                <w:rFonts w:cstheme="minorHAnsi"/>
                <w:b/>
                <w:i/>
              </w:rPr>
              <w:t xml:space="preserve"> </w:t>
            </w:r>
            <w:r w:rsidRPr="00B83498">
              <w:rPr>
                <w:rFonts w:cstheme="minorHAnsi"/>
                <w:b/>
                <w:i/>
              </w:rPr>
              <w:t>R$ 7</w:t>
            </w:r>
            <w:r w:rsidR="00500AAB" w:rsidRPr="00B83498">
              <w:rPr>
                <w:rFonts w:cstheme="minorHAnsi"/>
                <w:b/>
                <w:i/>
              </w:rPr>
              <w:t>5</w:t>
            </w:r>
            <w:r w:rsidRPr="00B83498">
              <w:rPr>
                <w:rFonts w:cstheme="minorHAnsi"/>
                <w:b/>
                <w:i/>
              </w:rPr>
              <w:t>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B83498" w:rsidRDefault="00CC1315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Produto 2:</w:t>
            </w:r>
            <w:r w:rsidR="00DB11BD" w:rsidRPr="00B83498">
              <w:rPr>
                <w:rFonts w:cstheme="minorHAnsi"/>
                <w:b/>
                <w:i/>
              </w:rPr>
              <w:t xml:space="preserve"> </w:t>
            </w:r>
            <w:r w:rsidRPr="00B83498">
              <w:rPr>
                <w:rFonts w:cstheme="minorHAnsi"/>
                <w:b/>
                <w:i/>
              </w:rPr>
              <w:t xml:space="preserve">R$ </w:t>
            </w:r>
            <w:r w:rsidR="00500AAB" w:rsidRPr="00B83498">
              <w:rPr>
                <w:rFonts w:cstheme="minorHAnsi"/>
                <w:b/>
                <w:i/>
              </w:rPr>
              <w:t>500.000</w:t>
            </w:r>
            <w:r w:rsidRPr="00B83498">
              <w:rPr>
                <w:rFonts w:cstheme="minorHAnsi"/>
                <w:b/>
                <w:i/>
              </w:rPr>
              <w:t>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B83498" w:rsidRDefault="00CC1315" w:rsidP="00B83498">
            <w:pPr>
              <w:pStyle w:val="PargrafodaLista"/>
              <w:numPr>
                <w:ilvl w:val="0"/>
                <w:numId w:val="20"/>
              </w:numPr>
              <w:rPr>
                <w:rFonts w:cstheme="minorHAnsi"/>
                <w:b/>
                <w:i/>
              </w:rPr>
            </w:pPr>
            <w:r w:rsidRPr="00B83498">
              <w:rPr>
                <w:rFonts w:cstheme="minorHAnsi"/>
                <w:b/>
                <w:i/>
              </w:rPr>
              <w:t>Produto 3: R$ 250.000,00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287" w:type="dxa"/>
        <w:tblLook w:val="04A0"/>
      </w:tblPr>
      <w:tblGrid>
        <w:gridCol w:w="2414"/>
        <w:gridCol w:w="4498"/>
        <w:gridCol w:w="1134"/>
        <w:gridCol w:w="1241"/>
      </w:tblGrid>
      <w:tr w:rsidR="00CC1315" w:rsidRPr="00D125D4" w:rsidTr="00F55ADE">
        <w:tc>
          <w:tcPr>
            <w:tcW w:w="9287" w:type="dxa"/>
            <w:gridSpan w:val="4"/>
            <w:shd w:val="clear" w:color="auto" w:fill="D9D9D9" w:themeFill="background1" w:themeFillShade="D9"/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7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CRONOGRAMA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500AAB">
        <w:trPr>
          <w:trHeight w:val="637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C1315" w:rsidRPr="00D125D4" w:rsidRDefault="00CC1315" w:rsidP="00F55ADE">
            <w:pPr>
              <w:jc w:val="center"/>
              <w:rPr>
                <w:rFonts w:cstheme="minorHAnsi"/>
                <w:b/>
                <w:i/>
              </w:rPr>
            </w:pPr>
          </w:p>
          <w:p w:rsidR="00CC1315" w:rsidRPr="00D125D4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Projeto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CC1315" w:rsidRPr="00D125D4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Produtos/Etapas</w:t>
            </w:r>
          </w:p>
        </w:tc>
        <w:tc>
          <w:tcPr>
            <w:tcW w:w="1134" w:type="dxa"/>
            <w:vAlign w:val="center"/>
          </w:tcPr>
          <w:p w:rsidR="00CC1315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Início</w:t>
            </w:r>
          </w:p>
          <w:p w:rsidR="00B83498" w:rsidRPr="00D125D4" w:rsidRDefault="00B83498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1315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Término</w:t>
            </w:r>
          </w:p>
          <w:p w:rsidR="00B83498" w:rsidRPr="00D125D4" w:rsidRDefault="00B83498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</w:tr>
      <w:tr w:rsidR="00B83498" w:rsidRPr="00D125D4" w:rsidTr="00500AAB">
        <w:trPr>
          <w:trHeight w:val="637"/>
        </w:trPr>
        <w:tc>
          <w:tcPr>
            <w:tcW w:w="2414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83498" w:rsidRPr="00D125D4" w:rsidRDefault="00B83498" w:rsidP="00500AA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BUSCAR A 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B83498" w:rsidRPr="00D125D4" w:rsidRDefault="00B83498" w:rsidP="00C406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Didáticas Pedagógicas adaptadas ao meio Social/Econômico de cada município da Bacia do Rio dos Sinos.</w:t>
            </w:r>
            <w:r w:rsidRPr="00D125D4">
              <w:rPr>
                <w:rFonts w:cstheme="minorHAnsi"/>
                <w:b/>
                <w:bCs/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120</w:t>
            </w:r>
          </w:p>
        </w:tc>
      </w:tr>
      <w:tr w:rsidR="00B83498" w:rsidRPr="00D125D4" w:rsidTr="00500AAB">
        <w:trPr>
          <w:trHeight w:val="637"/>
        </w:trPr>
        <w:tc>
          <w:tcPr>
            <w:tcW w:w="241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83498" w:rsidRPr="00D125D4" w:rsidRDefault="00B83498" w:rsidP="00500AA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REFERÊNCIA NACIONAL 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B83498" w:rsidRDefault="00B83498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Atualizações bi-anuais do material pedagógico </w:t>
            </w:r>
          </w:p>
          <w:p w:rsidR="00B83498" w:rsidRPr="00D125D4" w:rsidRDefault="00B83498" w:rsidP="00C406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correspondente</w:t>
            </w:r>
          </w:p>
        </w:tc>
        <w:tc>
          <w:tcPr>
            <w:tcW w:w="1134" w:type="dxa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120</w:t>
            </w:r>
          </w:p>
        </w:tc>
      </w:tr>
      <w:tr w:rsidR="00B83498" w:rsidRPr="00D125D4" w:rsidTr="00500AAB">
        <w:trPr>
          <w:trHeight w:val="637"/>
        </w:trPr>
        <w:tc>
          <w:tcPr>
            <w:tcW w:w="241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83498" w:rsidRPr="00D125D4" w:rsidRDefault="00B83498" w:rsidP="002335B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 ENSINO FUNDAMENTAL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B83498" w:rsidRPr="00D125D4" w:rsidRDefault="00B83498" w:rsidP="00C406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BC24A9">
              <w:rPr>
                <w:rFonts w:cstheme="minorHAnsi"/>
                <w:b/>
                <w:i/>
              </w:rPr>
              <w:t>A socialização das experiências de sucesso, através de premiações.</w:t>
            </w:r>
          </w:p>
        </w:tc>
        <w:tc>
          <w:tcPr>
            <w:tcW w:w="1134" w:type="dxa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498" w:rsidRPr="00D125D4" w:rsidRDefault="00B83498" w:rsidP="00D864C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60</w:t>
            </w:r>
          </w:p>
        </w:tc>
      </w:tr>
    </w:tbl>
    <w:p w:rsidR="008F08CF" w:rsidRPr="00D125D4" w:rsidRDefault="00C4064B" w:rsidP="00C4064B">
      <w:pPr>
        <w:jc w:val="center"/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>Fim.</w:t>
      </w:r>
    </w:p>
    <w:sectPr w:rsidR="008F08CF" w:rsidRPr="00D125D4" w:rsidSect="00CC131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3C" w:rsidRDefault="000A063C" w:rsidP="001F35E0">
      <w:r>
        <w:separator/>
      </w:r>
    </w:p>
  </w:endnote>
  <w:endnote w:type="continuationSeparator" w:id="1">
    <w:p w:rsidR="000A063C" w:rsidRDefault="000A063C" w:rsidP="001F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i/>
        <w:sz w:val="20"/>
        <w:szCs w:val="20"/>
      </w:rPr>
      <w:id w:val="-148592955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E7089" w:rsidRPr="007E1387" w:rsidRDefault="001E7089">
            <w:pPr>
              <w:pStyle w:val="Rodap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1387">
              <w:rPr>
                <w:rFonts w:cstheme="minorHAnsi"/>
                <w:i/>
                <w:sz w:val="20"/>
                <w:szCs w:val="20"/>
              </w:rPr>
              <w:t xml:space="preserve">Página </w: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PAGE</w:instrTex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1D5241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7E1387">
              <w:rPr>
                <w:rFonts w:cstheme="minorHAnsi"/>
                <w:i/>
                <w:sz w:val="20"/>
                <w:szCs w:val="20"/>
              </w:rPr>
              <w:t xml:space="preserve"> de </w: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NUMPAGES</w:instrTex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1D5241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="001F2C06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36"/>
      <w:gridCol w:w="2468"/>
      <w:gridCol w:w="2516"/>
    </w:tblGrid>
    <w:tr w:rsidR="001E7089" w:rsidRPr="007E1387" w:rsidTr="00CC1315">
      <w:tc>
        <w:tcPr>
          <w:tcW w:w="3736" w:type="dxa"/>
        </w:tcPr>
        <w:p w:rsidR="001E7089" w:rsidRPr="007E1387" w:rsidRDefault="001F2C06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1" w:history="1">
            <w:r w:rsidR="001E7089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www.isl2024.org.br</w:t>
            </w:r>
          </w:hyperlink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Reuniões</w:t>
          </w:r>
        </w:p>
      </w:tc>
      <w:tc>
        <w:tcPr>
          <w:tcW w:w="251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Endereço Postal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F2C06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2" w:history="1">
            <w:r w:rsidR="001E7089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www.facebook.com/instituto.saoleopoldo</w:t>
            </w:r>
          </w:hyperlink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Rua Brasil, nº 725</w:t>
          </w:r>
        </w:p>
      </w:tc>
      <w:tc>
        <w:tcPr>
          <w:tcW w:w="251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 xml:space="preserve">Rua </w:t>
          </w:r>
          <w:r>
            <w:rPr>
              <w:rFonts w:cstheme="minorHAnsi"/>
              <w:i/>
              <w:sz w:val="20"/>
              <w:szCs w:val="20"/>
            </w:rPr>
            <w:t>José Bonifácio</w:t>
          </w:r>
          <w:r w:rsidRPr="007E1387">
            <w:rPr>
              <w:rFonts w:cstheme="minorHAnsi"/>
              <w:i/>
              <w:sz w:val="20"/>
              <w:szCs w:val="20"/>
            </w:rPr>
            <w:t xml:space="preserve"> – nº </w:t>
          </w:r>
          <w:r>
            <w:rPr>
              <w:rFonts w:cstheme="minorHAnsi"/>
              <w:i/>
              <w:sz w:val="20"/>
              <w:szCs w:val="20"/>
            </w:rPr>
            <w:t>424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Contato = </w:t>
          </w:r>
          <w:hyperlink r:id="rId3" w:history="1">
            <w:r w:rsidRPr="00CD3CD6">
              <w:rPr>
                <w:rStyle w:val="Hyperlink"/>
                <w:rFonts w:cstheme="minorHAnsi"/>
                <w:i/>
                <w:sz w:val="20"/>
                <w:szCs w:val="20"/>
              </w:rPr>
              <w:t>secretaria@isl2024.org.br</w:t>
            </w:r>
          </w:hyperlink>
        </w:p>
      </w:tc>
      <w:tc>
        <w:tcPr>
          <w:tcW w:w="2468" w:type="dxa"/>
        </w:tcPr>
        <w:p w:rsidR="001E7089" w:rsidRPr="007E1387" w:rsidRDefault="001E7089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Antiga Unisinos - Centro</w:t>
          </w: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583E9E">
            <w:rPr>
              <w:rFonts w:cstheme="minorHAnsi"/>
              <w:i/>
              <w:sz w:val="20"/>
              <w:szCs w:val="20"/>
            </w:rPr>
            <w:t>CEP 93010-180</w:t>
          </w:r>
          <w:r>
            <w:rPr>
              <w:rFonts w:cstheme="minorHAnsi"/>
              <w:i/>
              <w:sz w:val="20"/>
              <w:szCs w:val="20"/>
            </w:rPr>
            <w:t xml:space="preserve"> - Centro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468" w:type="dxa"/>
        </w:tcPr>
        <w:p w:rsidR="001E7089" w:rsidRPr="007E1387" w:rsidRDefault="001E7089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Arquivo = </w:t>
          </w:r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</w:tr>
  </w:tbl>
  <w:p w:rsidR="001E7089" w:rsidRDefault="001E7089">
    <w:pPr>
      <w:pStyle w:val="Rodap"/>
      <w:jc w:val="right"/>
    </w:pPr>
  </w:p>
  <w:p w:rsidR="001E7089" w:rsidRDefault="001E70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3C" w:rsidRDefault="000A063C" w:rsidP="001F35E0">
      <w:r>
        <w:separator/>
      </w:r>
    </w:p>
  </w:footnote>
  <w:footnote w:type="continuationSeparator" w:id="1">
    <w:p w:rsidR="000A063C" w:rsidRDefault="000A063C" w:rsidP="001F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18"/>
      <w:gridCol w:w="3686"/>
      <w:gridCol w:w="2440"/>
    </w:tblGrid>
    <w:tr w:rsidR="001E7089" w:rsidTr="00CC1315">
      <w:tc>
        <w:tcPr>
          <w:tcW w:w="2518" w:type="dxa"/>
        </w:tcPr>
        <w:p w:rsidR="001E7089" w:rsidRDefault="001E7089" w:rsidP="00681D6D">
          <w:pPr>
            <w:pStyle w:val="Cabealho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32560" cy="746760"/>
                <wp:effectExtent l="19050" t="0" r="0" b="0"/>
                <wp:docPr id="6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651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1E7089" w:rsidRDefault="001E7089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 w:rsidRPr="00CC1315">
            <w:rPr>
              <w:rFonts w:cstheme="minorHAnsi"/>
              <w:b/>
              <w:i/>
              <w:sz w:val="28"/>
              <w:szCs w:val="28"/>
            </w:rPr>
            <w:t xml:space="preserve">Planos Estratégicos de Desenvolvimento Regional </w:t>
          </w:r>
        </w:p>
        <w:p w:rsidR="001E7089" w:rsidRDefault="001E7089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>
            <w:rPr>
              <w:rFonts w:cstheme="minorHAnsi"/>
              <w:b/>
              <w:i/>
              <w:sz w:val="28"/>
              <w:szCs w:val="28"/>
            </w:rPr>
            <w:t>Consinos</w:t>
          </w:r>
        </w:p>
        <w:p w:rsidR="001E7089" w:rsidRDefault="001E7089" w:rsidP="00773BF0">
          <w:pPr>
            <w:jc w:val="center"/>
          </w:pPr>
          <w:r>
            <w:rPr>
              <w:rFonts w:cstheme="minorHAnsi"/>
              <w:b/>
              <w:i/>
              <w:sz w:val="28"/>
              <w:szCs w:val="28"/>
            </w:rPr>
            <w:t>2016 - 2026</w:t>
          </w:r>
        </w:p>
      </w:tc>
      <w:tc>
        <w:tcPr>
          <w:tcW w:w="2440" w:type="dxa"/>
        </w:tcPr>
        <w:p w:rsidR="001E7089" w:rsidRDefault="001E7089" w:rsidP="00CC1315">
          <w:pPr>
            <w:pStyle w:val="Cabealho"/>
            <w:jc w:val="right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14145" cy="731520"/>
                <wp:effectExtent l="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089" w:rsidRDefault="001E7089" w:rsidP="00681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36"/>
    <w:multiLevelType w:val="hybridMultilevel"/>
    <w:tmpl w:val="2F4E4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A3E"/>
    <w:multiLevelType w:val="hybridMultilevel"/>
    <w:tmpl w:val="374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A10"/>
    <w:multiLevelType w:val="hybridMultilevel"/>
    <w:tmpl w:val="39B675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DD01A17"/>
    <w:multiLevelType w:val="hybridMultilevel"/>
    <w:tmpl w:val="A1B2C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02DC"/>
    <w:multiLevelType w:val="hybridMultilevel"/>
    <w:tmpl w:val="7A48A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47C0"/>
    <w:multiLevelType w:val="hybridMultilevel"/>
    <w:tmpl w:val="A3FC7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529F"/>
    <w:multiLevelType w:val="hybridMultilevel"/>
    <w:tmpl w:val="D46E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6E91"/>
    <w:multiLevelType w:val="hybridMultilevel"/>
    <w:tmpl w:val="DDE63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45A7"/>
    <w:multiLevelType w:val="hybridMultilevel"/>
    <w:tmpl w:val="6A6A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D6C"/>
    <w:multiLevelType w:val="hybridMultilevel"/>
    <w:tmpl w:val="0AC8DD88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1326C16"/>
    <w:multiLevelType w:val="hybridMultilevel"/>
    <w:tmpl w:val="D264F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53813"/>
    <w:multiLevelType w:val="hybridMultilevel"/>
    <w:tmpl w:val="F5382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5763"/>
    <w:multiLevelType w:val="hybridMultilevel"/>
    <w:tmpl w:val="F3360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2B06"/>
    <w:multiLevelType w:val="hybridMultilevel"/>
    <w:tmpl w:val="92A09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A2CD6"/>
    <w:multiLevelType w:val="hybridMultilevel"/>
    <w:tmpl w:val="62E8E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7B31"/>
    <w:multiLevelType w:val="hybridMultilevel"/>
    <w:tmpl w:val="9950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515"/>
    <w:multiLevelType w:val="hybridMultilevel"/>
    <w:tmpl w:val="2E5A9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505F"/>
    <w:multiLevelType w:val="hybridMultilevel"/>
    <w:tmpl w:val="0E8A4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C81"/>
    <w:multiLevelType w:val="hybridMultilevel"/>
    <w:tmpl w:val="D5442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C6CE4"/>
    <w:multiLevelType w:val="hybridMultilevel"/>
    <w:tmpl w:val="6CC2B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8"/>
  </w:num>
  <w:num w:numId="15">
    <w:abstractNumId w:val="2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35E0"/>
    <w:rsid w:val="00062BBF"/>
    <w:rsid w:val="0006735E"/>
    <w:rsid w:val="00067901"/>
    <w:rsid w:val="00073BE7"/>
    <w:rsid w:val="000A063C"/>
    <w:rsid w:val="000A700F"/>
    <w:rsid w:val="000B7855"/>
    <w:rsid w:val="000F120C"/>
    <w:rsid w:val="00125C6A"/>
    <w:rsid w:val="00127DEB"/>
    <w:rsid w:val="001815E4"/>
    <w:rsid w:val="00182F39"/>
    <w:rsid w:val="001D5241"/>
    <w:rsid w:val="001E7089"/>
    <w:rsid w:val="001F2C06"/>
    <w:rsid w:val="001F35E0"/>
    <w:rsid w:val="002335BD"/>
    <w:rsid w:val="00294DD2"/>
    <w:rsid w:val="00313409"/>
    <w:rsid w:val="003264F3"/>
    <w:rsid w:val="00331987"/>
    <w:rsid w:val="00380CAF"/>
    <w:rsid w:val="003E2A7C"/>
    <w:rsid w:val="003F6A2C"/>
    <w:rsid w:val="004014BF"/>
    <w:rsid w:val="00415851"/>
    <w:rsid w:val="00443166"/>
    <w:rsid w:val="00460D05"/>
    <w:rsid w:val="004A3BA0"/>
    <w:rsid w:val="004B1441"/>
    <w:rsid w:val="00500AAB"/>
    <w:rsid w:val="00515E22"/>
    <w:rsid w:val="00527A3B"/>
    <w:rsid w:val="00552AE8"/>
    <w:rsid w:val="00554A40"/>
    <w:rsid w:val="00573903"/>
    <w:rsid w:val="00583E9E"/>
    <w:rsid w:val="005936D5"/>
    <w:rsid w:val="005B3BD8"/>
    <w:rsid w:val="00604EB6"/>
    <w:rsid w:val="00624514"/>
    <w:rsid w:val="00632C04"/>
    <w:rsid w:val="00633080"/>
    <w:rsid w:val="006411C0"/>
    <w:rsid w:val="0066001B"/>
    <w:rsid w:val="00671E91"/>
    <w:rsid w:val="00672A19"/>
    <w:rsid w:val="00681D6D"/>
    <w:rsid w:val="00685053"/>
    <w:rsid w:val="006E3BB8"/>
    <w:rsid w:val="006F0B9B"/>
    <w:rsid w:val="007310EC"/>
    <w:rsid w:val="00743E19"/>
    <w:rsid w:val="0074508A"/>
    <w:rsid w:val="00773BF0"/>
    <w:rsid w:val="007A53E2"/>
    <w:rsid w:val="007D35C7"/>
    <w:rsid w:val="007E1387"/>
    <w:rsid w:val="00813BAB"/>
    <w:rsid w:val="00816DA4"/>
    <w:rsid w:val="00876785"/>
    <w:rsid w:val="008C12B8"/>
    <w:rsid w:val="008C4477"/>
    <w:rsid w:val="008D038C"/>
    <w:rsid w:val="008D6BAA"/>
    <w:rsid w:val="008F08CF"/>
    <w:rsid w:val="00930BAA"/>
    <w:rsid w:val="00943DC0"/>
    <w:rsid w:val="009443EE"/>
    <w:rsid w:val="00955DDD"/>
    <w:rsid w:val="00970473"/>
    <w:rsid w:val="00973CD0"/>
    <w:rsid w:val="009855C4"/>
    <w:rsid w:val="00985E3D"/>
    <w:rsid w:val="00990191"/>
    <w:rsid w:val="0099521C"/>
    <w:rsid w:val="009A0B99"/>
    <w:rsid w:val="009A3E62"/>
    <w:rsid w:val="009B50A5"/>
    <w:rsid w:val="009C40D1"/>
    <w:rsid w:val="009C432B"/>
    <w:rsid w:val="009F5B83"/>
    <w:rsid w:val="00A12266"/>
    <w:rsid w:val="00A144EA"/>
    <w:rsid w:val="00A1746A"/>
    <w:rsid w:val="00A33868"/>
    <w:rsid w:val="00A37823"/>
    <w:rsid w:val="00AA6388"/>
    <w:rsid w:val="00AC6507"/>
    <w:rsid w:val="00AF2EC7"/>
    <w:rsid w:val="00AF5306"/>
    <w:rsid w:val="00B04246"/>
    <w:rsid w:val="00B20CCE"/>
    <w:rsid w:val="00B34231"/>
    <w:rsid w:val="00B567A4"/>
    <w:rsid w:val="00B64522"/>
    <w:rsid w:val="00B82DC7"/>
    <w:rsid w:val="00B83498"/>
    <w:rsid w:val="00BB5644"/>
    <w:rsid w:val="00BC24A9"/>
    <w:rsid w:val="00BD183B"/>
    <w:rsid w:val="00BF7A3E"/>
    <w:rsid w:val="00C06D7B"/>
    <w:rsid w:val="00C2227F"/>
    <w:rsid w:val="00C22B4F"/>
    <w:rsid w:val="00C22F72"/>
    <w:rsid w:val="00C360B5"/>
    <w:rsid w:val="00C4064B"/>
    <w:rsid w:val="00C51823"/>
    <w:rsid w:val="00C76731"/>
    <w:rsid w:val="00C835CD"/>
    <w:rsid w:val="00C92CB9"/>
    <w:rsid w:val="00CC1315"/>
    <w:rsid w:val="00CC60EF"/>
    <w:rsid w:val="00CD1AF0"/>
    <w:rsid w:val="00CE2B1A"/>
    <w:rsid w:val="00D125D4"/>
    <w:rsid w:val="00D24D32"/>
    <w:rsid w:val="00D40130"/>
    <w:rsid w:val="00D44F23"/>
    <w:rsid w:val="00D61FE1"/>
    <w:rsid w:val="00D77BB2"/>
    <w:rsid w:val="00DB11BD"/>
    <w:rsid w:val="00DC45DD"/>
    <w:rsid w:val="00E24501"/>
    <w:rsid w:val="00E47D54"/>
    <w:rsid w:val="00E94653"/>
    <w:rsid w:val="00E975F2"/>
    <w:rsid w:val="00EB2EFD"/>
    <w:rsid w:val="00EB58A2"/>
    <w:rsid w:val="00EB6DA0"/>
    <w:rsid w:val="00EC4BC4"/>
    <w:rsid w:val="00EE6131"/>
    <w:rsid w:val="00F1465D"/>
    <w:rsid w:val="00F14667"/>
    <w:rsid w:val="00F3376A"/>
    <w:rsid w:val="00F55ADE"/>
    <w:rsid w:val="00F90A5A"/>
    <w:rsid w:val="00FE1125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aolemann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isl2024.org.br" TargetMode="External"/><Relationship Id="rId2" Type="http://schemas.openxmlformats.org/officeDocument/2006/relationships/hyperlink" Target="http://www.facebook.com/instituto.saoleopoldo" TargetMode="External"/><Relationship Id="rId1" Type="http://schemas.openxmlformats.org/officeDocument/2006/relationships/hyperlink" Target="http://www.isl2024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D0A-B42E-4802-A026-3C7BCF58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</dc:creator>
  <cp:lastModifiedBy>Cliente</cp:lastModifiedBy>
  <cp:revision>6</cp:revision>
  <cp:lastPrinted>2015-07-04T17:24:00Z</cp:lastPrinted>
  <dcterms:created xsi:type="dcterms:W3CDTF">2016-11-25T20:05:00Z</dcterms:created>
  <dcterms:modified xsi:type="dcterms:W3CDTF">2016-11-27T12:50:00Z</dcterms:modified>
</cp:coreProperties>
</file>